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“Piano di Formazione del personale docente neoassunto per l’a.s. 2024/2025”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REGISTRO ATTIVITA’ PEER TO PEER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7"/>
        <w:gridCol w:w="3323"/>
        <w:gridCol w:w="4316"/>
        <w:gridCol w:w="3820"/>
        <w:tblGridChange w:id="0">
          <w:tblGrid>
            <w:gridCol w:w="4157"/>
            <w:gridCol w:w="3323"/>
            <w:gridCol w:w="4316"/>
            <w:gridCol w:w="38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Cognome docente neoassunto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Ordine/grado di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cognome del tutor scolastico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Istituto di Servizio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1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1415"/>
        <w:gridCol w:w="1418"/>
        <w:gridCol w:w="2980"/>
        <w:gridCol w:w="2976"/>
        <w:gridCol w:w="3317"/>
        <w:tblGridChange w:id="0">
          <w:tblGrid>
            <w:gridCol w:w="3510"/>
            <w:gridCol w:w="1415"/>
            <w:gridCol w:w="1418"/>
            <w:gridCol w:w="2980"/>
            <w:gridCol w:w="2976"/>
            <w:gridCol w:w="331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Relazione sull’attività svolta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 CONDIVISA  (NEOASSUNTO E TUTOR)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92d050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Relazione sull’attività svolta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OSSERVAZIONE IN CLASSE –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 ORE OBBLIGATORIE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(specificare se l’ osservazione è svolta dal  tutor nella classe del docente neoassunto o viceversa)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92d050" w:val="clear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docente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tutor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Relazione sull’attività svolta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 DELL'ESPERIENZA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7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Firma del Dirigente Scolastico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6" w:right="0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(dell’Istituto di Servizio del docente neo assunto)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6" w:right="0" w:firstLine="707.999999999999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6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1907" w:w="16840" w:orient="landscape"/>
      <w:pgMar w:bottom="720" w:top="524" w:left="720" w:right="720" w:header="51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Verdana"/>
  <w:font w:name="Arial"/>
  <w:font w:name="Kunstler Scrip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5690.0" w:type="dxa"/>
      <w:jc w:val="left"/>
      <w:tblInd w:w="-790.0" w:type="dxa"/>
      <w:tblLayout w:type="fixed"/>
      <w:tblLook w:val="0000"/>
    </w:tblPr>
    <w:tblGrid>
      <w:gridCol w:w="1515"/>
      <w:gridCol w:w="14070"/>
      <w:gridCol w:w="105"/>
      <w:tblGridChange w:id="0">
        <w:tblGrid>
          <w:gridCol w:w="1515"/>
          <w:gridCol w:w="14070"/>
          <w:gridCol w:w="105"/>
        </w:tblGrid>
      </w:tblGridChange>
    </w:tblGrid>
    <w:tr>
      <w:trPr>
        <w:cantSplit w:val="0"/>
        <w:trHeight w:val="267" w:hRule="atLeast"/>
        <w:tblHeader w:val="0"/>
      </w:trPr>
      <w:tc>
        <w:tcPr>
          <w:gridSpan w:val="3"/>
          <w:vAlign w:val="top"/>
        </w:tcPr>
        <w:p w:rsidR="00000000" w:rsidDel="00000000" w:rsidP="00000000" w:rsidRDefault="00000000" w:rsidRPr="00000000" w14:paraId="0000009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2880" w:right="0" w:firstLine="0"/>
            <w:jc w:val="left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b w:val="0"/>
              <w:i w:val="1"/>
              <w:smallCaps w:val="0"/>
              <w:strike w:val="0"/>
              <w:color w:val="946614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3604260" cy="1117600"/>
                <wp:effectExtent b="0" l="0" r="0" t="0"/>
                <wp:docPr descr="C:\Users\Utente_2\AppData\Local\Temp\Rar$DI01.424\usr_toscanaJpgLow.jpg" id="1026" name="image2.jpg"/>
                <a:graphic>
                  <a:graphicData uri="http://schemas.openxmlformats.org/drawingml/2006/picture">
                    <pic:pic>
                      <pic:nvPicPr>
                        <pic:cNvPr descr="C:\Users\Utente_2\AppData\Local\Temp\Rar$DI01.424\usr_toscanaJpgLow.jpg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4260" cy="1117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       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3504138" cy="965536"/>
                <wp:effectExtent b="0" l="0" r="0" t="0"/>
                <wp:docPr id="102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12808" l="0" r="0" t="1500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04138" cy="9655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Verdana" w:cs="Verdana" w:eastAsia="Verdana" w:hAnsi="Verdana"/>
              <w:b w:val="1"/>
              <w:i w:val="1"/>
              <w:color w:val="365f91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smallCaps w:val="0"/>
              <w:strike w:val="0"/>
              <w:color w:val="365f91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Scuola Polo-Formazione - Ambito Territoriale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65f91"/>
              <w:rtl w:val="0"/>
            </w:rPr>
            <w:t xml:space="preserve">Arezzo 02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72" w:hRule="atLeast"/>
        <w:tblHeader w:val="0"/>
      </w:trPr>
      <w:tc>
        <w:tcPr>
          <w:gridSpan w:val="3"/>
          <w:vAlign w:val="top"/>
        </w:tcPr>
        <w:p w:rsidR="00000000" w:rsidDel="00000000" w:rsidP="00000000" w:rsidRDefault="00000000" w:rsidRPr="00000000" w14:paraId="0000009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365f9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1"/>
        <w:smallCaps w:val="0"/>
        <w:strike w:val="0"/>
        <w:color w:val="365f91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480" w:line="1" w:lineRule="atLeast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keepLines w:val="1"/>
      <w:suppressAutoHyphens w:val="1"/>
      <w:spacing w:before="20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365f9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b w:val="1"/>
      <w:bCs w:val="1"/>
      <w:color w:val="4f81bd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0"/>
      <w:suppressAutoHyphens w:val="0"/>
      <w:overflowPunct w:val="0"/>
      <w:autoSpaceDE w:val="0"/>
      <w:spacing w:line="1" w:lineRule="atLeast"/>
      <w:ind w:leftChars="-1" w:rightChars="0" w:firstLine="567" w:firstLineChars="-1"/>
      <w:jc w:val="both"/>
      <w:textDirection w:val="btLr"/>
      <w:textAlignment w:val="baseline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1" w:lineRule="atLeast"/>
      <w:ind w:right="-143"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character" w:styleId="CorpodeltestoCarattere">
    <w:name w:val="Corpo del testo Carattere"/>
    <w:next w:val="CorpodeltestoCarattere"/>
    <w:autoRedefine w:val="0"/>
    <w:hidden w:val="0"/>
    <w:qFormat w:val="0"/>
    <w:rPr>
      <w:rFonts w:ascii="Arial" w:cs="Times New Roman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eastAsia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it-IT" w:val="it-IT"/>
    </w:rPr>
  </w:style>
  <w:style w:type="character" w:styleId="Rimandonotaapièdipagina">
    <w:name w:val="Rimando nota a piè di pagina"/>
    <w:next w:val="Rimandonotaapièdipagina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w0pNdTd6Sy/Ds7l0DWzsK4Nvkg==">CgMxLjA4AHIhMXBOdW8yaXJSdjdkLTlrcmFTNXFvSmNoY3FEWnlkRzZR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2020-11-27T07:57:00Z</dcterms:created>
  <dc:creator>MIUR</dc:creator>
</cp:coreProperties>
</file>