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32"/>
          <w:szCs w:val="32"/>
        </w:rPr>
      </w:pP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“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Piano di Formazione del personale docente neoassunto per l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’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a.s. 202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/202</w:t>
      </w:r>
      <w:r>
        <w:rPr>
          <w:rFonts w:ascii="Calibri" w:hAnsi="Calibri"/>
          <w:b w:val="1"/>
          <w:bCs w:val="1"/>
          <w:i w:val="1"/>
          <w:iCs w:val="1"/>
          <w:sz w:val="32"/>
          <w:szCs w:val="32"/>
          <w:rtl w:val="0"/>
          <w:lang w:val="it-IT"/>
        </w:rPr>
        <w:t>4</w:t>
      </w:r>
      <w:r>
        <w:rPr>
          <w:rFonts w:ascii="Calibri" w:hAnsi="Calibri" w:hint="default"/>
          <w:b w:val="1"/>
          <w:bCs w:val="1"/>
          <w:i w:val="1"/>
          <w:iCs w:val="1"/>
          <w:sz w:val="32"/>
          <w:szCs w:val="32"/>
          <w:rtl w:val="0"/>
          <w:lang w:val="it-IT"/>
        </w:rPr>
        <w:t>”</w:t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 xml:space="preserve"> REGISTRO ATTIVITA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it-IT"/>
        </w:rPr>
        <w:t xml:space="preserve">’ </w:t>
      </w:r>
      <w:r>
        <w:rPr>
          <w:rFonts w:ascii="Calibri" w:hAnsi="Calibri"/>
          <w:b w:val="1"/>
          <w:bCs w:val="1"/>
          <w:sz w:val="28"/>
          <w:szCs w:val="28"/>
          <w:rtl w:val="0"/>
          <w:lang w:val="it-IT"/>
        </w:rPr>
        <w:t>PEER TO PEER</w:t>
      </w: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156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7"/>
        <w:gridCol w:w="3323"/>
        <w:gridCol w:w="4316"/>
        <w:gridCol w:w="3820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Nome Cognome docente neoassunto</w:t>
            </w:r>
          </w:p>
        </w:tc>
        <w:tc>
          <w:tcPr>
            <w:tcW w:type="dxa" w:w="3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Ordine/grado di scuola</w:t>
            </w:r>
          </w:p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Nome cognome del tutor scolastico</w:t>
            </w:r>
          </w:p>
        </w:tc>
        <w:tc>
          <w:tcPr>
            <w:tcW w:type="dxa" w:w="3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Istituto di Servizio</w:t>
            </w:r>
          </w:p>
        </w:tc>
      </w:tr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41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  <w:tc>
          <w:tcPr>
            <w:tcW w:type="dxa" w:w="3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tbl>
      <w:tblPr>
        <w:tblW w:w="154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61"/>
        <w:gridCol w:w="1395"/>
        <w:gridCol w:w="1399"/>
        <w:gridCol w:w="2939"/>
        <w:gridCol w:w="2934"/>
        <w:gridCol w:w="3272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3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 xml:space="preserve">PROGETTAZIONE CONDIVISA  (NEOASSUNTO E TUTOR) </w:t>
            </w: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54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346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both"/>
              <w:rPr>
                <w:rFonts w:ascii="Calibri" w:cs="Calibri" w:hAnsi="Calibri" w:eastAsia="Calibri"/>
                <w:b w:val="1"/>
                <w:bCs w:val="1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 xml:space="preserve">OSSERVAZIONE IN CLASSE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</w:p>
          <w:p>
            <w:pPr>
              <w:pStyle w:val="Normale"/>
              <w:bidi w:val="0"/>
              <w:spacing w:line="360" w:lineRule="auto"/>
              <w:ind w:left="0" w:right="0" w:firstLine="0"/>
              <w:jc w:val="both"/>
              <w:rPr>
                <w:rFonts w:ascii="Calibri" w:cs="Calibri" w:hAnsi="Calibri" w:eastAsia="Calibri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12 ORE OBBLIGATORIE</w:t>
            </w:r>
          </w:p>
          <w:p>
            <w:pPr>
              <w:pStyle w:val="Normale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(specificare se 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 xml:space="preserve">osservazione 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 xml:space="preserve">svolta dal  tutor nella classe del docente neoassunto o viceversa) 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1" w:hRule="atLeast"/>
        </w:trPr>
        <w:tc>
          <w:tcPr>
            <w:tcW w:type="dxa" w:w="346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1540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3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jc w:val="center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Calibri" w:hAnsi="Calibri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ed7e7"/>
        </w:tblPrEx>
        <w:trPr>
          <w:trHeight w:val="1104" w:hRule="atLeast"/>
        </w:trPr>
        <w:tc>
          <w:tcPr>
            <w:tcW w:type="dxa" w:w="34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</w:pPr>
            <w:r>
              <w:rPr>
                <w:rFonts w:ascii="Calibri" w:hAnsi="Calibri"/>
                <w:b w:val="1"/>
                <w:bCs w:val="1"/>
                <w:shd w:val="nil" w:color="auto" w:fill="auto"/>
                <w:rtl w:val="0"/>
                <w:lang w:val="it-IT"/>
              </w:rPr>
              <w:t>VERIFICA DELL'ESPERIENZA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cs="Calibri" w:hAnsi="Calibri" w:eastAsia="Calibri"/>
                <w:shd w:val="nil" w:color="auto" w:fill="auto"/>
              </w:rPr>
            </w:r>
          </w:p>
        </w:tc>
        <w:tc>
          <w:tcPr>
            <w:tcW w:type="dxa" w:w="1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line="360" w:lineRule="auto"/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spacing w:line="360" w:lineRule="auto"/>
            </w:pPr>
            <w:r>
              <w:rPr>
                <w:rFonts w:ascii="Calibri" w:cs="Calibri" w:hAnsi="Calibri" w:eastAsia="Calibri"/>
                <w:b w:val="1"/>
                <w:bCs w:val="1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e"/>
        <w:spacing w:line="360" w:lineRule="auto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e"/>
        <w:ind w:left="6372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ab/>
        <w:tab/>
        <w:tab/>
        <w:tab/>
        <w:t xml:space="preserve">Firma del Dirigente Scolastico </w:t>
      </w:r>
    </w:p>
    <w:p>
      <w:pPr>
        <w:pStyle w:val="Normale"/>
        <w:ind w:left="8496" w:firstLine="708"/>
        <w:rPr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 xml:space="preserve">       (dell</w:t>
      </w:r>
      <w:r>
        <w:rPr>
          <w:rFonts w:ascii="Calibri" w:hAnsi="Calibri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>Istituto di Servizio del docente neo assunto)</w:t>
      </w:r>
    </w:p>
    <w:p>
      <w:pPr>
        <w:pStyle w:val="Normale"/>
        <w:ind w:left="8496" w:firstLine="708"/>
        <w:rPr>
          <w:rFonts w:ascii="Calibri" w:cs="Calibri" w:hAnsi="Calibri" w:eastAsia="Calibri"/>
          <w:i w:val="1"/>
          <w:iCs w:val="1"/>
          <w:sz w:val="18"/>
          <w:szCs w:val="18"/>
        </w:rPr>
      </w:pPr>
    </w:p>
    <w:p>
      <w:pPr>
        <w:pStyle w:val="Normale"/>
        <w:ind w:left="8496" w:firstLine="708"/>
      </w:pPr>
      <w:r>
        <w:rPr>
          <w:rFonts w:ascii="Calibri" w:hAnsi="Calibri"/>
          <w:i w:val="1"/>
          <w:iCs w:val="1"/>
          <w:sz w:val="18"/>
          <w:szCs w:val="18"/>
          <w:rtl w:val="0"/>
          <w:lang w:val="it-IT"/>
        </w:rPr>
        <w:t xml:space="preserve">   _____________________________________________</w:t>
      </w:r>
    </w:p>
    <w:sectPr>
      <w:headerReference w:type="default" r:id="rId4"/>
      <w:footerReference w:type="default" r:id="rId5"/>
      <w:pgSz w:w="16840" w:h="11900" w:orient="landscape"/>
      <w:pgMar w:top="2977" w:right="720" w:bottom="720" w:left="720" w:header="51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jc w:val="center"/>
    </w:pPr>
    <w:r>
      <w:drawing xmlns:a="http://schemas.openxmlformats.org/drawingml/2006/main">
        <wp:inline distT="0" distB="0" distL="0" distR="0">
          <wp:extent cx="2834640" cy="849440"/>
          <wp:effectExtent l="0" t="0" r="0" b="0"/>
          <wp:docPr id="1073741825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8494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it-IT"/>
      </w:rPr>
      <w:t xml:space="preserve">           </w:t>
    </w:r>
    <w:r>
      <w:drawing xmlns:a="http://schemas.openxmlformats.org/drawingml/2006/main">
        <wp:inline distT="0" distB="0" distL="0" distR="0">
          <wp:extent cx="3536242" cy="785203"/>
          <wp:effectExtent l="0" t="0" r="0" b="0"/>
          <wp:docPr id="1073741826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jpeg" descr="image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6242" cy="7852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Intestazione"/>
    </w:pPr>
  </w:p>
  <w:p>
    <w:pPr>
      <w:pStyle w:val="Corpo del testo"/>
      <w:spacing w:before="19"/>
      <w:ind w:left="20" w:firstLine="0"/>
      <w:jc w:val="right"/>
      <w:rPr>
        <w:rFonts w:ascii="Verdana" w:cs="Verdana" w:hAnsi="Verdana" w:eastAsia="Verdana"/>
        <w:b w:val="0"/>
        <w:bCs w:val="0"/>
        <w:i w:val="1"/>
        <w:iCs w:val="1"/>
        <w:outline w:val="0"/>
        <w:color w:val="244061"/>
        <w:sz w:val="20"/>
        <w:szCs w:val="20"/>
        <w:u w:color="244061"/>
        <w14:textFill>
          <w14:solidFill>
            <w14:srgbClr w14:val="244061"/>
          </w14:solidFill>
        </w14:textFill>
      </w:rPr>
    </w:pPr>
    <w:r>
      <w:rPr>
        <w:rFonts w:ascii="Verdana" w:hAnsi="Verdana"/>
        <w:i w:val="1"/>
        <w:iCs w:val="1"/>
        <w:outline w:val="0"/>
        <w:color w:val="244061"/>
        <w:sz w:val="20"/>
        <w:szCs w:val="20"/>
        <w:u w:color="244061"/>
        <w:rtl w:val="0"/>
        <w14:textFill>
          <w14:solidFill>
            <w14:srgbClr w14:val="244061"/>
          </w14:solidFill>
        </w14:textFill>
      </w:rPr>
      <w:t xml:space="preserve">Scuola Polo-Formazione TOS0000004 </w:t>
    </w:r>
  </w:p>
  <w:p>
    <w:pPr>
      <w:pStyle w:val="Corpo del testo"/>
      <w:spacing w:before="19"/>
      <w:ind w:left="20" w:firstLine="0"/>
      <w:jc w:val="right"/>
    </w:pPr>
    <w:r>
      <w:rPr>
        <w:rFonts w:ascii="Verdana" w:hAnsi="Verdana"/>
        <w:i w:val="1"/>
        <w:iCs w:val="1"/>
        <w:outline w:val="0"/>
        <w:color w:val="244061"/>
        <w:sz w:val="20"/>
        <w:szCs w:val="20"/>
        <w:u w:color="244061"/>
        <w:rtl w:val="0"/>
        <w14:textFill>
          <w14:solidFill>
            <w14:srgbClr w14:val="244061"/>
          </w14:solidFill>
        </w14:textFill>
      </w:rPr>
      <w:t>Scuola Polo Regionale per la Formazione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